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F452D" w:rsidP="00301DB1">
      <w:pPr>
        <w:tabs>
          <w:tab w:val="left" w:pos="6967"/>
        </w:tabs>
      </w:pPr>
      <w:proofErr w:type="spellStart"/>
      <w:r>
        <w:t>V</w:t>
      </w:r>
      <w:r w:rsidR="0097396C">
        <w:t>e</w:t>
      </w:r>
      <w:proofErr w:type="spellEnd"/>
      <w:r w:rsidR="0097396C">
        <w:t>-Ka glaz</w:t>
      </w:r>
      <w:r w:rsidR="00722D22">
        <w:t>uur GL-2805 munt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EF3FE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EF3FE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EF3FE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76364"/>
    <w:rsid w:val="005D4A6C"/>
    <w:rsid w:val="005F452D"/>
    <w:rsid w:val="006C1980"/>
    <w:rsid w:val="00722D22"/>
    <w:rsid w:val="0097396C"/>
    <w:rsid w:val="00AD7EE1"/>
    <w:rsid w:val="00B87E03"/>
    <w:rsid w:val="00D3028F"/>
    <w:rsid w:val="00D37CAD"/>
    <w:rsid w:val="00D63581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2021-02-15T15:20:00Z</dcterms:created>
  <dcterms:modified xsi:type="dcterms:W3CDTF">2021-02-15T15:20:00Z</dcterms:modified>
</cp:coreProperties>
</file>