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3F" w:rsidRDefault="00987C3F"/>
    <w:p w:rsidR="0061224F" w:rsidRDefault="00987C3F">
      <w:r>
        <w:rPr>
          <w:noProof/>
          <w:lang w:eastAsia="nl-NL"/>
        </w:rPr>
        <w:drawing>
          <wp:inline distT="0" distB="0" distL="0" distR="0">
            <wp:extent cx="2505075" cy="25050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-Ka logo nieu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18-06-2021 </w:t>
      </w:r>
    </w:p>
    <w:p w:rsidR="00987C3F" w:rsidRDefault="00987C3F"/>
    <w:p w:rsidR="00987C3F" w:rsidRDefault="00987C3F">
      <w:r>
        <w:t>Technische data blad.</w:t>
      </w:r>
    </w:p>
    <w:p w:rsidR="00987C3F" w:rsidRDefault="00987C3F">
      <w:r>
        <w:t>Lithiumcarbonaat  C-3125</w:t>
      </w:r>
    </w:p>
    <w:p w:rsidR="00987C3F" w:rsidRDefault="00987C3F">
      <w:r>
        <w:t>Lithiumcarbonaat is een  puur witte poedervormig product. Als toevoeging worden er bij het vervaardigen fritten en glazuren  gebruikt.</w:t>
      </w:r>
    </w:p>
    <w:p w:rsidR="00987C3F" w:rsidRDefault="00987C3F"/>
    <w:p w:rsidR="00987C3F" w:rsidRDefault="00987C3F">
      <w:r>
        <w:t>Chemische analyse                                                                  Richtwaarde</w:t>
      </w:r>
    </w:p>
    <w:p w:rsidR="00987C3F" w:rsidRDefault="00987C3F"/>
    <w:p w:rsidR="00987C3F" w:rsidRPr="00987C3F" w:rsidRDefault="00987C3F">
      <w:pPr>
        <w:rPr>
          <w:lang w:val="en-GB"/>
        </w:rPr>
      </w:pPr>
      <w:r w:rsidRPr="00987C3F">
        <w:rPr>
          <w:lang w:val="en-GB"/>
        </w:rPr>
        <w:t>LiCo3                                                                                                min. 99,0</w:t>
      </w:r>
    </w:p>
    <w:p w:rsidR="00987C3F" w:rsidRPr="00987C3F" w:rsidRDefault="00987C3F">
      <w:pPr>
        <w:rPr>
          <w:lang w:val="en-GB"/>
        </w:rPr>
      </w:pPr>
      <w:r w:rsidRPr="00987C3F">
        <w:rPr>
          <w:lang w:val="en-GB"/>
        </w:rPr>
        <w:t>Na                                                                                                     max. 0,1</w:t>
      </w:r>
    </w:p>
    <w:p w:rsidR="00987C3F" w:rsidRDefault="00987C3F">
      <w:pPr>
        <w:rPr>
          <w:lang w:val="en-GB"/>
        </w:rPr>
      </w:pPr>
      <w:r w:rsidRPr="00987C3F">
        <w:rPr>
          <w:lang w:val="en-GB"/>
        </w:rPr>
        <w:t>So4                                                                                                   max.</w:t>
      </w:r>
      <w:r>
        <w:rPr>
          <w:lang w:val="en-GB"/>
        </w:rPr>
        <w:t xml:space="preserve"> 0,05</w:t>
      </w:r>
      <w:r w:rsidRPr="00987C3F">
        <w:rPr>
          <w:lang w:val="en-GB"/>
        </w:rPr>
        <w:t xml:space="preserve">  </w:t>
      </w:r>
    </w:p>
    <w:p w:rsidR="00987C3F" w:rsidRDefault="00987C3F">
      <w:pPr>
        <w:rPr>
          <w:lang w:val="en-GB"/>
        </w:rPr>
      </w:pPr>
      <w:r>
        <w:rPr>
          <w:lang w:val="en-GB"/>
        </w:rPr>
        <w:t>K                                                                                                       max. 0,05</w:t>
      </w:r>
    </w:p>
    <w:p w:rsidR="00987C3F" w:rsidRDefault="00987C3F">
      <w:pPr>
        <w:rPr>
          <w:lang w:val="en-GB"/>
        </w:rPr>
      </w:pPr>
      <w:r>
        <w:rPr>
          <w:lang w:val="en-GB"/>
        </w:rPr>
        <w:t>Ci                                                                                                     max 0,02</w:t>
      </w:r>
    </w:p>
    <w:p w:rsidR="00987C3F" w:rsidRDefault="00987C3F">
      <w:pPr>
        <w:rPr>
          <w:lang w:val="en-GB"/>
        </w:rPr>
      </w:pPr>
      <w:r>
        <w:rPr>
          <w:lang w:val="en-GB"/>
        </w:rPr>
        <w:t>FeO3                                                                                                max. 0,003</w:t>
      </w:r>
    </w:p>
    <w:p w:rsidR="00987C3F" w:rsidRDefault="00987C3F">
      <w:pPr>
        <w:rPr>
          <w:lang w:val="en-GB"/>
        </w:rPr>
      </w:pPr>
    </w:p>
    <w:p w:rsidR="00987C3F" w:rsidRDefault="00987C3F">
      <w:pPr>
        <w:rPr>
          <w:lang w:val="en-GB"/>
        </w:rPr>
      </w:pPr>
      <w:proofErr w:type="spellStart"/>
      <w:r>
        <w:rPr>
          <w:lang w:val="en-GB"/>
        </w:rPr>
        <w:t>Korrel</w:t>
      </w:r>
      <w:proofErr w:type="spellEnd"/>
      <w:r>
        <w:rPr>
          <w:lang w:val="en-GB"/>
        </w:rPr>
        <w:t xml:space="preserve"> Groote                                                                                99 % &lt; 40 µm</w:t>
      </w:r>
    </w:p>
    <w:p w:rsidR="00987C3F" w:rsidRDefault="00987C3F">
      <w:pPr>
        <w:rPr>
          <w:lang w:val="en-GB"/>
        </w:rPr>
      </w:pPr>
    </w:p>
    <w:p w:rsidR="00987C3F" w:rsidRDefault="00987C3F">
      <w:pPr>
        <w:rPr>
          <w:lang w:val="en-GB"/>
        </w:rPr>
      </w:pPr>
      <w:proofErr w:type="spellStart"/>
      <w:r>
        <w:rPr>
          <w:lang w:val="en-GB"/>
        </w:rPr>
        <w:t>Verpakking</w:t>
      </w:r>
      <w:proofErr w:type="spellEnd"/>
      <w:r>
        <w:rPr>
          <w:lang w:val="en-GB"/>
        </w:rPr>
        <w:t xml:space="preserve"> :</w:t>
      </w:r>
    </w:p>
    <w:p w:rsidR="00987C3F" w:rsidRDefault="00987C3F">
      <w:pPr>
        <w:rPr>
          <w:lang w:val="en-GB"/>
        </w:rPr>
      </w:pPr>
      <w:r>
        <w:rPr>
          <w:lang w:val="en-GB"/>
        </w:rPr>
        <w:t xml:space="preserve">25 kg. </w:t>
      </w:r>
      <w:proofErr w:type="spellStart"/>
      <w:r>
        <w:rPr>
          <w:lang w:val="en-GB"/>
        </w:rPr>
        <w:t>polyzakken</w:t>
      </w:r>
      <w:proofErr w:type="spellEnd"/>
      <w:r>
        <w:rPr>
          <w:lang w:val="en-GB"/>
        </w:rPr>
        <w:t>.</w:t>
      </w:r>
    </w:p>
    <w:p w:rsidR="00987C3F" w:rsidRDefault="00987C3F">
      <w:pPr>
        <w:rPr>
          <w:lang w:val="en-GB"/>
        </w:rPr>
      </w:pPr>
      <w:bookmarkStart w:id="0" w:name="_GoBack"/>
      <w:bookmarkEnd w:id="0"/>
    </w:p>
    <w:p w:rsidR="00987C3F" w:rsidRPr="00987C3F" w:rsidRDefault="00987C3F">
      <w:pPr>
        <w:rPr>
          <w:lang w:val="en-GB"/>
        </w:rPr>
      </w:pPr>
      <w:r>
        <w:rPr>
          <w:lang w:val="en-GB"/>
        </w:rPr>
        <w:t xml:space="preserve"> </w:t>
      </w:r>
      <w:r w:rsidRPr="00987C3F">
        <w:rPr>
          <w:lang w:val="en-GB"/>
        </w:rPr>
        <w:t xml:space="preserve">                                                                                                </w:t>
      </w:r>
    </w:p>
    <w:sectPr w:rsidR="00987C3F" w:rsidRPr="00987C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3F" w:rsidRDefault="00987C3F" w:rsidP="00987C3F">
      <w:pPr>
        <w:spacing w:after="0" w:line="240" w:lineRule="auto"/>
      </w:pPr>
      <w:r>
        <w:separator/>
      </w:r>
    </w:p>
  </w:endnote>
  <w:endnote w:type="continuationSeparator" w:id="0">
    <w:p w:rsidR="00987C3F" w:rsidRDefault="00987C3F" w:rsidP="0098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3F" w:rsidRDefault="00987C3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3F" w:rsidRDefault="00987C3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3F" w:rsidRDefault="00987C3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3F" w:rsidRDefault="00987C3F" w:rsidP="00987C3F">
      <w:pPr>
        <w:spacing w:after="0" w:line="240" w:lineRule="auto"/>
      </w:pPr>
      <w:r>
        <w:separator/>
      </w:r>
    </w:p>
  </w:footnote>
  <w:footnote w:type="continuationSeparator" w:id="0">
    <w:p w:rsidR="00987C3F" w:rsidRDefault="00987C3F" w:rsidP="00987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3F" w:rsidRDefault="00987C3F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080107" o:sp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3F" w:rsidRDefault="00987C3F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080108" o:sp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3F" w:rsidRDefault="00987C3F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080106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3F"/>
    <w:rsid w:val="0061224F"/>
    <w:rsid w:val="0098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8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7C3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87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7C3F"/>
  </w:style>
  <w:style w:type="paragraph" w:styleId="Voettekst">
    <w:name w:val="footer"/>
    <w:basedOn w:val="Standaard"/>
    <w:link w:val="VoettekstChar"/>
    <w:uiPriority w:val="99"/>
    <w:unhideWhenUsed/>
    <w:rsid w:val="00987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7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8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7C3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87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7C3F"/>
  </w:style>
  <w:style w:type="paragraph" w:styleId="Voettekst">
    <w:name w:val="footer"/>
    <w:basedOn w:val="Standaard"/>
    <w:link w:val="VoettekstChar"/>
    <w:uiPriority w:val="99"/>
    <w:unhideWhenUsed/>
    <w:rsid w:val="00987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7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1</cp:revision>
  <dcterms:created xsi:type="dcterms:W3CDTF">2021-06-21T08:27:00Z</dcterms:created>
  <dcterms:modified xsi:type="dcterms:W3CDTF">2021-06-21T08:52:00Z</dcterms:modified>
</cp:coreProperties>
</file>