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F4" w:rsidRDefault="001D2E6C">
      <w:r>
        <w:rPr>
          <w:noProof/>
          <w:lang w:eastAsia="nl-NL"/>
        </w:rPr>
        <w:drawing>
          <wp:inline distT="0" distB="0" distL="0" distR="0">
            <wp:extent cx="2164976" cy="2164976"/>
            <wp:effectExtent l="0" t="0" r="6985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270" cy="216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1866900" cy="18573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roepteken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1869141" cy="186914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-ontvlamba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754" cy="186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E6C" w:rsidRDefault="001D2E6C"/>
    <w:p w:rsidR="001D2E6C" w:rsidRPr="001D2E6C" w:rsidRDefault="001D2E6C" w:rsidP="001D2E6C"/>
    <w:p w:rsidR="001D2E6C" w:rsidRPr="001D2E6C" w:rsidRDefault="001D2E6C" w:rsidP="001D2E6C"/>
    <w:p w:rsidR="001D2E6C" w:rsidRPr="001D2E6C" w:rsidRDefault="001D2E6C" w:rsidP="001D2E6C"/>
    <w:p w:rsidR="001D2E6C" w:rsidRPr="001D2E6C" w:rsidRDefault="001D2E6C" w:rsidP="001D2E6C"/>
    <w:p w:rsidR="001D2E6C" w:rsidRPr="001D2E6C" w:rsidRDefault="001D2E6C" w:rsidP="001D2E6C"/>
    <w:p w:rsidR="001D2E6C" w:rsidRPr="001D2E6C" w:rsidRDefault="001D2E6C" w:rsidP="001D2E6C"/>
    <w:p w:rsidR="001D2E6C" w:rsidRPr="001D2E6C" w:rsidRDefault="001D2E6C" w:rsidP="001D2E6C">
      <w:bookmarkStart w:id="0" w:name="_GoBack"/>
      <w:bookmarkEnd w:id="0"/>
    </w:p>
    <w:p w:rsidR="001D2E6C" w:rsidRDefault="001D2E6C" w:rsidP="001D2E6C">
      <w:pPr>
        <w:pStyle w:val="Kop1"/>
      </w:pPr>
      <w:r>
        <w:lastRenderedPageBreak/>
        <w:t>Etiket G-2276  universele olie</w:t>
      </w:r>
    </w:p>
    <w:p w:rsidR="001D2E6C" w:rsidRDefault="001D2E6C" w:rsidP="001D2E6C">
      <w:pPr>
        <w:pStyle w:val="Kop1"/>
      </w:pPr>
      <w:r>
        <w:t>H-315  veroorzaakt huid irritatie</w:t>
      </w:r>
    </w:p>
    <w:p w:rsidR="001D2E6C" w:rsidRDefault="001D2E6C" w:rsidP="001D2E6C">
      <w:pPr>
        <w:pStyle w:val="Kop1"/>
      </w:pPr>
      <w:r>
        <w:t>H-304 kan dodelijk zijn als de stof bij inslikken in de luchtwegen komt</w:t>
      </w:r>
    </w:p>
    <w:p w:rsidR="001D2E6C" w:rsidRDefault="001D2E6C" w:rsidP="001D2E6C">
      <w:pPr>
        <w:pStyle w:val="Kop1"/>
      </w:pPr>
      <w:r>
        <w:t>H-317  Kan  een allergische huidreactie veroorzaken</w:t>
      </w:r>
    </w:p>
    <w:p w:rsidR="001D2E6C" w:rsidRDefault="001D2E6C" w:rsidP="001D2E6C">
      <w:pPr>
        <w:pStyle w:val="Kop1"/>
      </w:pPr>
      <w:r>
        <w:t>H-411 Giftig voor in het water levende organismen met langdurige gevolgen</w:t>
      </w:r>
    </w:p>
    <w:p w:rsidR="001D2E6C" w:rsidRDefault="001D2E6C" w:rsidP="001D2E6C">
      <w:pPr>
        <w:pStyle w:val="Kop1"/>
      </w:pPr>
    </w:p>
    <w:p w:rsidR="001D2E6C" w:rsidRDefault="001D2E6C" w:rsidP="001D2E6C">
      <w:pPr>
        <w:pStyle w:val="Kop1"/>
      </w:pPr>
      <w:r>
        <w:t>P-201 Buiten bereik van kinderen houden</w:t>
      </w:r>
    </w:p>
    <w:p w:rsidR="001D2E6C" w:rsidRDefault="001D2E6C" w:rsidP="001D2E6C">
      <w:pPr>
        <w:pStyle w:val="Kop1"/>
      </w:pPr>
      <w:r>
        <w:t>P-405 Achter slot en grendel bewaren</w:t>
      </w:r>
    </w:p>
    <w:p w:rsidR="001D2E6C" w:rsidRDefault="001D2E6C" w:rsidP="001D2E6C">
      <w:pPr>
        <w:pStyle w:val="Kop1"/>
      </w:pPr>
      <w:r>
        <w:t>P331 Geen braken opwekken.</w:t>
      </w:r>
    </w:p>
    <w:p w:rsidR="001D2E6C" w:rsidRDefault="001D2E6C" w:rsidP="001D2E6C">
      <w:pPr>
        <w:pStyle w:val="Kop1"/>
      </w:pPr>
      <w:r>
        <w:t>P-280 Beschermende handschoenen dragen.</w:t>
      </w:r>
    </w:p>
    <w:p w:rsidR="001D2E6C" w:rsidRDefault="001D2E6C" w:rsidP="001D2E6C">
      <w:pPr>
        <w:pStyle w:val="Kop1"/>
      </w:pPr>
      <w:r>
        <w:t>P302-P352 NA INSLIKKEN : bij onwel voelen een antigifcentrum of een arts raadplegen.</w:t>
      </w:r>
    </w:p>
    <w:p w:rsidR="001D2E6C" w:rsidRDefault="001D2E6C" w:rsidP="001D2E6C"/>
    <w:p w:rsidR="001D2E6C" w:rsidRDefault="001D2E6C" w:rsidP="001D2E6C">
      <w:pPr>
        <w:pStyle w:val="Kop1"/>
      </w:pPr>
      <w:r>
        <w:t>P-302/P352 Bij contact met de huid met veel water en zeep wassen</w:t>
      </w:r>
    </w:p>
    <w:p w:rsidR="001D2E6C" w:rsidRDefault="001D2E6C" w:rsidP="001D2E6C">
      <w:pPr>
        <w:pStyle w:val="Kop1"/>
      </w:pPr>
      <w:r>
        <w:t>P-333/P-313 Bij huid irritatie  of uitslag een arts raadplegen.</w:t>
      </w:r>
    </w:p>
    <w:p w:rsidR="001D2E6C" w:rsidRDefault="001D2E6C" w:rsidP="001D2E6C"/>
    <w:p w:rsidR="001D2E6C" w:rsidRDefault="001D2E6C" w:rsidP="001D2E6C">
      <w:pPr>
        <w:pStyle w:val="Kop1"/>
      </w:pPr>
    </w:p>
    <w:p w:rsidR="001D2E6C" w:rsidRDefault="001D2E6C" w:rsidP="001D2E6C">
      <w:pPr>
        <w:pStyle w:val="Kop1"/>
      </w:pPr>
      <w:r>
        <w:t>P-501 De inhoud  en de verpakking  verwerken volgens de plaatselijke /regionale/nationale/internationale voorschriften.</w:t>
      </w:r>
    </w:p>
    <w:p w:rsidR="001D2E6C" w:rsidRDefault="001D2E6C" w:rsidP="001D2E6C"/>
    <w:p w:rsidR="001D2E6C" w:rsidRDefault="001D2E6C" w:rsidP="001D2E6C">
      <w:pPr>
        <w:pStyle w:val="Kop1"/>
      </w:pPr>
      <w:r>
        <w:t xml:space="preserve">2275  bevat terpentijn olie Elk van de vluchtige , voornamelijk terpentijn bevattende, fracties of destillaten verkregen door extractie  met oplosmiddelen van gomwinning, uit of in bijvorm brengen van zachthout . Voornamelijk samengesteld uit de C10H16 </w:t>
      </w:r>
      <w:proofErr w:type="spellStart"/>
      <w:r>
        <w:t>terperntijnkoolwaterstoffen</w:t>
      </w:r>
      <w:proofErr w:type="spellEnd"/>
      <w:r>
        <w:t xml:space="preserve">  . </w:t>
      </w:r>
      <w:proofErr w:type="spellStart"/>
      <w:r>
        <w:t>apineen</w:t>
      </w:r>
      <w:proofErr w:type="spellEnd"/>
      <w:r>
        <w:t xml:space="preserve"> ß-</w:t>
      </w:r>
      <w:proofErr w:type="spellStart"/>
      <w:r>
        <w:t>pineen</w:t>
      </w:r>
      <w:proofErr w:type="spellEnd"/>
      <w:r>
        <w:t xml:space="preserve"> </w:t>
      </w:r>
      <w:proofErr w:type="spellStart"/>
      <w:r>
        <w:t>limoneen</w:t>
      </w:r>
      <w:proofErr w:type="spellEnd"/>
      <w:r>
        <w:t xml:space="preserve"> ,3careen,kamfeen. Kan anders acyclische, mono -cyclische of bi -cyclische ,terpenen, </w:t>
      </w:r>
      <w:proofErr w:type="spellStart"/>
      <w:r>
        <w:t>geoxygeneerde</w:t>
      </w:r>
      <w:proofErr w:type="spellEnd"/>
      <w:r>
        <w:t xml:space="preserve"> terpenen en </w:t>
      </w:r>
      <w:proofErr w:type="spellStart"/>
      <w:r>
        <w:t>anethool</w:t>
      </w:r>
      <w:proofErr w:type="spellEnd"/>
      <w:r>
        <w:t xml:space="preserve"> bevatten.</w:t>
      </w:r>
    </w:p>
    <w:p w:rsidR="001D2E6C" w:rsidRPr="001D2E6C" w:rsidRDefault="001D2E6C" w:rsidP="001D2E6C">
      <w:pPr>
        <w:pStyle w:val="Kop1"/>
      </w:pPr>
      <w:r>
        <w:t>Exacte samenstelling varieert met zuivering methoden en de leeftijd. , herkomst en species van de zachthoutbron. (8806 64-2) kan een allergische reactie veroorzaken</w:t>
      </w:r>
    </w:p>
    <w:p w:rsidR="001D2E6C" w:rsidRPr="001D2E6C" w:rsidRDefault="001D2E6C" w:rsidP="001D2E6C"/>
    <w:sectPr w:rsidR="001D2E6C" w:rsidRPr="001D2E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6C" w:rsidRDefault="001D2E6C" w:rsidP="001D2E6C">
      <w:pPr>
        <w:spacing w:after="0" w:line="240" w:lineRule="auto"/>
      </w:pPr>
      <w:r>
        <w:separator/>
      </w:r>
    </w:p>
  </w:endnote>
  <w:endnote w:type="continuationSeparator" w:id="0">
    <w:p w:rsidR="001D2E6C" w:rsidRDefault="001D2E6C" w:rsidP="001D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6C" w:rsidRDefault="001D2E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6C" w:rsidRDefault="001D2E6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6C" w:rsidRDefault="001D2E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6C" w:rsidRDefault="001D2E6C" w:rsidP="001D2E6C">
      <w:pPr>
        <w:spacing w:after="0" w:line="240" w:lineRule="auto"/>
      </w:pPr>
      <w:r>
        <w:separator/>
      </w:r>
    </w:p>
  </w:footnote>
  <w:footnote w:type="continuationSeparator" w:id="0">
    <w:p w:rsidR="001D2E6C" w:rsidRDefault="001D2E6C" w:rsidP="001D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6C" w:rsidRDefault="001D2E6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6C" w:rsidRDefault="001D2E6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6C" w:rsidRDefault="001D2E6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6C"/>
    <w:rsid w:val="001D2E6C"/>
    <w:rsid w:val="005374F4"/>
    <w:rsid w:val="005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D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E6C"/>
  </w:style>
  <w:style w:type="paragraph" w:styleId="Voettekst">
    <w:name w:val="footer"/>
    <w:basedOn w:val="Standaard"/>
    <w:link w:val="VoettekstChar"/>
    <w:uiPriority w:val="99"/>
    <w:unhideWhenUsed/>
    <w:rsid w:val="001D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E6C"/>
  </w:style>
  <w:style w:type="paragraph" w:styleId="Ballontekst">
    <w:name w:val="Balloon Text"/>
    <w:basedOn w:val="Standaard"/>
    <w:link w:val="BallontekstChar"/>
    <w:uiPriority w:val="99"/>
    <w:semiHidden/>
    <w:unhideWhenUsed/>
    <w:rsid w:val="001D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E6C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D2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D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E6C"/>
  </w:style>
  <w:style w:type="paragraph" w:styleId="Voettekst">
    <w:name w:val="footer"/>
    <w:basedOn w:val="Standaard"/>
    <w:link w:val="VoettekstChar"/>
    <w:uiPriority w:val="99"/>
    <w:unhideWhenUsed/>
    <w:rsid w:val="001D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E6C"/>
  </w:style>
  <w:style w:type="paragraph" w:styleId="Ballontekst">
    <w:name w:val="Balloon Text"/>
    <w:basedOn w:val="Standaard"/>
    <w:link w:val="BallontekstChar"/>
    <w:uiPriority w:val="99"/>
    <w:semiHidden/>
    <w:unhideWhenUsed/>
    <w:rsid w:val="001D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E6C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D2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CDB6-C727-4751-BFCE-9109F44E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2021-01-14T12:40:00Z</dcterms:created>
  <dcterms:modified xsi:type="dcterms:W3CDTF">2021-01-14T12:40:00Z</dcterms:modified>
</cp:coreProperties>
</file>